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8B" w:rsidRPr="00C22F41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  <w:lang w:val="sr-Cyrl-CS"/>
        </w:rPr>
        <w:t xml:space="preserve">Број: </w:t>
      </w:r>
      <w:r w:rsidRPr="00FD0AFF">
        <w:rPr>
          <w:rFonts w:ascii="Times New Roman" w:hAnsi="Times New Roman"/>
          <w:sz w:val="22"/>
          <w:lang w:val="en-US"/>
        </w:rPr>
        <w:t>03-</w:t>
      </w:r>
      <w:r w:rsidR="00C22F41">
        <w:rPr>
          <w:rFonts w:ascii="Times New Roman" w:hAnsi="Times New Roman"/>
          <w:sz w:val="22"/>
          <w:lang/>
        </w:rPr>
        <w:t>11532</w:t>
      </w:r>
    </w:p>
    <w:p w:rsidR="00291636" w:rsidRDefault="00C1138B" w:rsidP="00C1138B">
      <w:pPr>
        <w:rPr>
          <w:rFonts w:ascii="Times New Roman" w:hAnsi="Times New Roman"/>
          <w:sz w:val="22"/>
          <w:lang w:val="sr-Cyrl-CS"/>
        </w:rPr>
      </w:pPr>
      <w:r w:rsidRPr="00FD0AFF">
        <w:rPr>
          <w:rFonts w:ascii="Times New Roman" w:hAnsi="Times New Roman"/>
          <w:sz w:val="22"/>
          <w:lang w:val="sr-Cyrl-CS"/>
        </w:rPr>
        <w:t>Датум:</w:t>
      </w:r>
      <w:r w:rsidRPr="00FD0AFF">
        <w:rPr>
          <w:rFonts w:ascii="Times New Roman" w:hAnsi="Times New Roman"/>
          <w:sz w:val="22"/>
          <w:lang w:val="en-US"/>
        </w:rPr>
        <w:t xml:space="preserve"> </w:t>
      </w:r>
      <w:r w:rsidR="00C22F41">
        <w:rPr>
          <w:rFonts w:ascii="Times New Roman" w:hAnsi="Times New Roman"/>
          <w:sz w:val="22"/>
          <w:lang/>
        </w:rPr>
        <w:t>04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="00C22F41">
        <w:rPr>
          <w:rFonts w:ascii="Times New Roman" w:hAnsi="Times New Roman"/>
          <w:sz w:val="22"/>
          <w:lang/>
        </w:rPr>
        <w:t>11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2015</w:t>
      </w:r>
      <w:r w:rsidRPr="00FD0AFF">
        <w:rPr>
          <w:rFonts w:ascii="Times New Roman" w:hAnsi="Times New Roman"/>
          <w:sz w:val="22"/>
          <w:lang w:val="sr-Cyrl-CS"/>
        </w:rPr>
        <w:t>. године</w:t>
      </w:r>
    </w:p>
    <w:p w:rsidR="00C1138B" w:rsidRDefault="00C1138B" w:rsidP="00C1138B">
      <w:pPr>
        <w:rPr>
          <w:rFonts w:ascii="Times New Roman" w:hAnsi="Times New Roman"/>
          <w:sz w:val="22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>На основу члана 116. Закона о јавним набавкама („Службени гласник РС“ бр. 124/12</w:t>
      </w:r>
      <w:r w:rsidRPr="00FD0AFF">
        <w:rPr>
          <w:rFonts w:ascii="Times New Roman" w:hAnsi="Times New Roman"/>
          <w:sz w:val="22"/>
          <w:lang w:val="en-US"/>
        </w:rPr>
        <w:t>.,14/2015</w:t>
      </w:r>
      <w:proofErr w:type="gramStart"/>
      <w:r w:rsidRPr="00FD0AFF">
        <w:rPr>
          <w:rFonts w:ascii="Times New Roman" w:hAnsi="Times New Roman"/>
          <w:sz w:val="22"/>
        </w:rPr>
        <w:t>,</w:t>
      </w:r>
      <w:r w:rsidRPr="00FD0AFF">
        <w:rPr>
          <w:rFonts w:ascii="Times New Roman" w:hAnsi="Times New Roman"/>
          <w:sz w:val="22"/>
          <w:lang w:val="en-US"/>
        </w:rPr>
        <w:t>68</w:t>
      </w:r>
      <w:proofErr w:type="gramEnd"/>
      <w:r w:rsidRPr="00FD0AFF">
        <w:rPr>
          <w:rFonts w:ascii="Times New Roman" w:hAnsi="Times New Roman"/>
          <w:sz w:val="22"/>
        </w:rPr>
        <w:t>/2015) објављује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center"/>
        <w:rPr>
          <w:rFonts w:ascii="Times New Roman" w:hAnsi="Times New Roman"/>
          <w:b/>
          <w:sz w:val="24"/>
        </w:rPr>
      </w:pPr>
      <w:r w:rsidRPr="00FD0AFF">
        <w:rPr>
          <w:rFonts w:ascii="Times New Roman" w:hAnsi="Times New Roman"/>
          <w:b/>
          <w:sz w:val="24"/>
        </w:rPr>
        <w:t>ОБАВЕШТЕЊЕ О ЗАКЉУЧЕНОМ УГОВОРУ</w:t>
      </w:r>
      <w:r w:rsidRPr="00FD0AFF">
        <w:rPr>
          <w:rFonts w:ascii="Times New Roman" w:hAnsi="Times New Roman"/>
          <w:b/>
          <w:sz w:val="24"/>
        </w:rPr>
        <w:br/>
        <w:t>врста поступка: јавна набавка</w:t>
      </w:r>
      <w:r w:rsidRPr="00FD0AFF">
        <w:rPr>
          <w:rFonts w:ascii="Times New Roman" w:hAnsi="Times New Roman"/>
          <w:b/>
          <w:sz w:val="24"/>
          <w:lang w:val="en-US"/>
        </w:rPr>
        <w:t xml:space="preserve"> </w:t>
      </w:r>
      <w:r w:rsidRPr="00FD0AFF">
        <w:rPr>
          <w:rFonts w:ascii="Times New Roman" w:hAnsi="Times New Roman"/>
          <w:b/>
          <w:sz w:val="24"/>
        </w:rPr>
        <w:t>– добра</w:t>
      </w:r>
    </w:p>
    <w:p w:rsidR="00C1138B" w:rsidRPr="00C22F41" w:rsidRDefault="00C1138B" w:rsidP="00C1138B">
      <w:pPr>
        <w:jc w:val="center"/>
        <w:rPr>
          <w:rFonts w:ascii="Times New Roman" w:hAnsi="Times New Roman"/>
          <w:lang/>
        </w:rPr>
      </w:pPr>
      <w:r w:rsidRPr="00FD0AFF">
        <w:rPr>
          <w:rFonts w:ascii="Times New Roman" w:hAnsi="Times New Roman"/>
          <w:b/>
          <w:sz w:val="24"/>
        </w:rPr>
        <w:t xml:space="preserve">мале вредности </w:t>
      </w:r>
      <w:r w:rsidR="006A759F">
        <w:rPr>
          <w:rFonts w:ascii="Times New Roman" w:hAnsi="Times New Roman"/>
          <w:b/>
          <w:sz w:val="24"/>
        </w:rPr>
        <w:t xml:space="preserve"> </w:t>
      </w:r>
      <w:r w:rsidRPr="00FD0AFF">
        <w:rPr>
          <w:rFonts w:ascii="Times New Roman" w:hAnsi="Times New Roman"/>
          <w:b/>
          <w:sz w:val="24"/>
        </w:rPr>
        <w:t>„</w:t>
      </w:r>
      <w:r w:rsidR="005F2E32">
        <w:rPr>
          <w:rFonts w:ascii="Times New Roman" w:hAnsi="Times New Roman"/>
          <w:b/>
          <w:sz w:val="24"/>
        </w:rPr>
        <w:t>Рачунари и рачунарска опрема</w:t>
      </w:r>
      <w:r w:rsidRPr="00FD0AFF">
        <w:rPr>
          <w:rFonts w:ascii="Times New Roman" w:hAnsi="Times New Roman"/>
          <w:b/>
          <w:sz w:val="24"/>
        </w:rPr>
        <w:t>“</w:t>
      </w:r>
      <w:r w:rsidR="004D6611">
        <w:rPr>
          <w:rFonts w:ascii="Times New Roman" w:hAnsi="Times New Roman"/>
          <w:b/>
          <w:sz w:val="24"/>
        </w:rPr>
        <w:t xml:space="preserve"> </w:t>
      </w:r>
      <w:r w:rsidR="004D6611">
        <w:rPr>
          <w:rFonts w:ascii="Times New Roman" w:hAnsi="Times New Roman"/>
          <w:b/>
          <w:sz w:val="24"/>
        </w:rPr>
        <w:br/>
        <w:t xml:space="preserve">за партију под редним бројем </w:t>
      </w:r>
      <w:r w:rsidR="00C22F41">
        <w:rPr>
          <w:rFonts w:ascii="Times New Roman" w:hAnsi="Times New Roman"/>
          <w:b/>
          <w:sz w:val="24"/>
          <w:lang/>
        </w:rPr>
        <w:t>четири,</w:t>
      </w:r>
      <w:r w:rsidR="00AD6189">
        <w:rPr>
          <w:rFonts w:ascii="Times New Roman" w:hAnsi="Times New Roman"/>
          <w:b/>
          <w:sz w:val="24"/>
        </w:rPr>
        <w:t xml:space="preserve"> </w:t>
      </w:r>
      <w:r w:rsidR="00C22F41">
        <w:rPr>
          <w:rFonts w:ascii="Times New Roman" w:hAnsi="Times New Roman"/>
          <w:b/>
          <w:sz w:val="24"/>
          <w:lang/>
        </w:rPr>
        <w:t xml:space="preserve">шест </w:t>
      </w:r>
      <w:r w:rsidR="00AD6189">
        <w:rPr>
          <w:rFonts w:ascii="Times New Roman" w:hAnsi="Times New Roman"/>
          <w:b/>
          <w:sz w:val="24"/>
        </w:rPr>
        <w:t xml:space="preserve">и </w:t>
      </w:r>
      <w:r w:rsidR="00C22F41">
        <w:rPr>
          <w:rFonts w:ascii="Times New Roman" w:hAnsi="Times New Roman"/>
          <w:b/>
          <w:sz w:val="24"/>
          <w:lang/>
        </w:rPr>
        <w:t>седам</w:t>
      </w:r>
    </w:p>
    <w:p w:rsidR="00C1138B" w:rsidRPr="00FD0AFF" w:rsidRDefault="00C1138B" w:rsidP="00C1138B">
      <w:pPr>
        <w:jc w:val="both"/>
        <w:rPr>
          <w:rFonts w:ascii="Times New Roman" w:hAnsi="Times New Roman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Назив наручиоца: </w:t>
      </w:r>
      <w:r w:rsidRPr="00FD0AFF">
        <w:rPr>
          <w:rFonts w:ascii="Times New Roman" w:hAnsi="Times New Roman"/>
          <w:sz w:val="22"/>
        </w:rPr>
        <w:t>Факултет медицинских наука Универзитета у Крагујевцу.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Адреса наручиоца</w:t>
      </w:r>
      <w:r w:rsidRPr="00FD0AFF">
        <w:rPr>
          <w:rFonts w:ascii="Times New Roman" w:hAnsi="Times New Roman"/>
          <w:sz w:val="22"/>
        </w:rPr>
        <w:t>: Светозара Марковића број 69.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Интернет страна наручоца</w:t>
      </w:r>
      <w:r w:rsidRPr="00FD0AFF">
        <w:rPr>
          <w:rFonts w:ascii="Times New Roman" w:hAnsi="Times New Roman"/>
          <w:sz w:val="22"/>
        </w:rPr>
        <w:t xml:space="preserve">: </w:t>
      </w:r>
      <w:hyperlink r:id="rId6" w:history="1">
        <w:r w:rsidRPr="00FD0AFF">
          <w:rPr>
            <w:rStyle w:val="Hyperlink"/>
            <w:rFonts w:ascii="Times New Roman" w:hAnsi="Times New Roman"/>
            <w:sz w:val="22"/>
            <w:lang w:val="en-US"/>
          </w:rPr>
          <w:t>www.medf.kg.ac.rs</w:t>
        </w:r>
      </w:hyperlink>
      <w:r w:rsidRPr="00FD0AFF">
        <w:rPr>
          <w:rFonts w:ascii="Times New Roman" w:hAnsi="Times New Roman"/>
          <w:sz w:val="22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Врста наручиоца</w:t>
      </w:r>
      <w:r w:rsidRPr="00FD0AFF">
        <w:rPr>
          <w:rFonts w:ascii="Times New Roman" w:hAnsi="Times New Roman"/>
          <w:sz w:val="22"/>
        </w:rPr>
        <w:t>: Просвета</w:t>
      </w: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Врста предмета</w:t>
      </w:r>
      <w:r w:rsidRPr="00FD0AFF">
        <w:rPr>
          <w:rFonts w:ascii="Times New Roman" w:hAnsi="Times New Roman"/>
          <w:sz w:val="22"/>
        </w:rPr>
        <w:t>: Добра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9142C8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Предмет јавне набавке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</w:rPr>
        <w:t xml:space="preserve">Набавка „Рачунара и рачунске опреме“ ознака из општег речника јавних набавки 30230000 – Рачунарска опрема.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 w:rsidR="00AD6189">
        <w:rPr>
          <w:rFonts w:ascii="Times New Roman" w:hAnsi="Times New Roman"/>
          <w:b/>
          <w:sz w:val="22"/>
        </w:rPr>
        <w:t xml:space="preserve">из партије под редним бројем </w:t>
      </w:r>
      <w:r w:rsidR="00C22F41">
        <w:rPr>
          <w:rFonts w:ascii="Times New Roman" w:hAnsi="Times New Roman"/>
          <w:b/>
          <w:sz w:val="22"/>
          <w:lang/>
        </w:rPr>
        <w:t xml:space="preserve">четири „Монитор  ЛЕД 18,5“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 w:rsidR="00C22F41">
        <w:rPr>
          <w:rFonts w:ascii="Times New Roman" w:hAnsi="Times New Roman"/>
          <w:sz w:val="22"/>
          <w:lang/>
        </w:rPr>
        <w:t xml:space="preserve">29.392,00 </w:t>
      </w:r>
      <w:r>
        <w:rPr>
          <w:rFonts w:ascii="Times New Roman" w:hAnsi="Times New Roman"/>
          <w:sz w:val="22"/>
        </w:rPr>
        <w:t>динара без ПДВ-а</w:t>
      </w:r>
      <w:r w:rsidR="00AD6189">
        <w:rPr>
          <w:rFonts w:ascii="Times New Roman" w:hAnsi="Times New Roman"/>
          <w:sz w:val="22"/>
        </w:rPr>
        <w:t>.</w:t>
      </w:r>
    </w:p>
    <w:p w:rsidR="00AD6189" w:rsidRDefault="00AD6189" w:rsidP="00AD6189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>
        <w:rPr>
          <w:rFonts w:ascii="Times New Roman" w:hAnsi="Times New Roman"/>
          <w:b/>
          <w:sz w:val="22"/>
        </w:rPr>
        <w:t xml:space="preserve">из партије под редним бројем </w:t>
      </w:r>
      <w:r w:rsidR="00C22F41">
        <w:rPr>
          <w:rFonts w:ascii="Times New Roman" w:hAnsi="Times New Roman"/>
          <w:b/>
          <w:sz w:val="22"/>
          <w:lang/>
        </w:rPr>
        <w:t>шест „Монитар ЛЕД 21,5“</w:t>
      </w:r>
      <w:r>
        <w:rPr>
          <w:rFonts w:ascii="Times New Roman" w:hAnsi="Times New Roman"/>
          <w:b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 w:rsidR="00C22F41">
        <w:rPr>
          <w:rFonts w:ascii="Times New Roman" w:hAnsi="Times New Roman"/>
          <w:sz w:val="22"/>
          <w:lang/>
        </w:rPr>
        <w:t xml:space="preserve">11.445,00 </w:t>
      </w:r>
      <w:r>
        <w:rPr>
          <w:rFonts w:ascii="Times New Roman" w:hAnsi="Times New Roman"/>
          <w:sz w:val="22"/>
        </w:rPr>
        <w:t>динара без ПДВ-а.</w:t>
      </w:r>
    </w:p>
    <w:p w:rsidR="00AD6189" w:rsidRPr="00FD0AFF" w:rsidRDefault="00AD6189" w:rsidP="00AD6189">
      <w:pPr>
        <w:jc w:val="both"/>
        <w:rPr>
          <w:rFonts w:ascii="Times New Roman" w:hAnsi="Times New Roman"/>
          <w:color w:val="000000"/>
          <w:lang w:val="sr-Cyrl-CS"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>
        <w:rPr>
          <w:rFonts w:ascii="Times New Roman" w:hAnsi="Times New Roman"/>
          <w:b/>
          <w:sz w:val="22"/>
        </w:rPr>
        <w:t xml:space="preserve">из партије под редним бројем </w:t>
      </w:r>
      <w:r w:rsidR="00C22F41">
        <w:rPr>
          <w:rFonts w:ascii="Times New Roman" w:hAnsi="Times New Roman"/>
          <w:b/>
          <w:sz w:val="22"/>
          <w:lang/>
        </w:rPr>
        <w:t xml:space="preserve">седам </w:t>
      </w:r>
      <w:r>
        <w:rPr>
          <w:rFonts w:ascii="Times New Roman" w:hAnsi="Times New Roman"/>
          <w:b/>
          <w:sz w:val="22"/>
        </w:rPr>
        <w:t>„</w:t>
      </w:r>
      <w:r w:rsidR="00C22F41">
        <w:rPr>
          <w:rFonts w:ascii="Times New Roman" w:hAnsi="Times New Roman"/>
          <w:b/>
          <w:sz w:val="22"/>
          <w:lang/>
        </w:rPr>
        <w:t xml:space="preserve">Монитор ЛЕД 21,5“ </w:t>
      </w:r>
      <w:r>
        <w:rPr>
          <w:rFonts w:ascii="Times New Roman" w:hAnsi="Times New Roman"/>
          <w:b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 w:rsidR="00C22F41">
        <w:rPr>
          <w:rFonts w:ascii="Times New Roman" w:hAnsi="Times New Roman"/>
          <w:sz w:val="22"/>
          <w:lang/>
        </w:rPr>
        <w:t>10.495,00</w:t>
      </w:r>
      <w:r>
        <w:rPr>
          <w:rFonts w:ascii="Times New Roman" w:hAnsi="Times New Roman"/>
          <w:sz w:val="22"/>
        </w:rPr>
        <w:t xml:space="preserve"> динара без ПДВ-а, </w:t>
      </w:r>
    </w:p>
    <w:p w:rsidR="00AD6189" w:rsidRPr="00AD6189" w:rsidRDefault="00AD6189" w:rsidP="00AD6189">
      <w:pPr>
        <w:jc w:val="both"/>
        <w:rPr>
          <w:rFonts w:ascii="Times New Roman" w:hAnsi="Times New Roman"/>
          <w:color w:val="000000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Критеријум за доделу уговора</w:t>
      </w:r>
      <w:r w:rsidRPr="00FD0A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је </w:t>
      </w:r>
      <w:r w:rsidR="004563DA">
        <w:rPr>
          <w:rFonts w:ascii="Times New Roman" w:hAnsi="Times New Roman"/>
          <w:sz w:val="22"/>
        </w:rPr>
        <w:t>најнижа понуђена цена</w:t>
      </w:r>
      <w:r w:rsidRPr="00FD0AFF">
        <w:rPr>
          <w:rFonts w:ascii="Times New Roman" w:hAnsi="Times New Roman"/>
          <w:sz w:val="22"/>
        </w:rPr>
        <w:t xml:space="preserve">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9142C8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Број примљених понуда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</w:rPr>
        <w:t>четири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</w:t>
      </w:r>
      <w:r w:rsidR="00AD6189">
        <w:rPr>
          <w:rFonts w:ascii="Times New Roman" w:hAnsi="Times New Roman"/>
          <w:b/>
          <w:sz w:val="22"/>
        </w:rPr>
        <w:t xml:space="preserve"> за партију под редним бројем </w:t>
      </w:r>
      <w:r w:rsidR="00C22F41">
        <w:rPr>
          <w:rFonts w:ascii="Times New Roman" w:hAnsi="Times New Roman"/>
          <w:b/>
          <w:sz w:val="22"/>
          <w:lang/>
        </w:rPr>
        <w:t xml:space="preserve">четири 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C22F41">
        <w:rPr>
          <w:rFonts w:ascii="Times New Roman" w:hAnsi="Times New Roman"/>
          <w:sz w:val="22"/>
          <w:lang/>
        </w:rPr>
        <w:t>33.960,00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C22F41">
        <w:rPr>
          <w:rFonts w:ascii="Times New Roman" w:hAnsi="Times New Roman"/>
          <w:sz w:val="22"/>
          <w:lang/>
        </w:rPr>
        <w:t>29.</w:t>
      </w:r>
      <w:r w:rsidR="00810ABC">
        <w:rPr>
          <w:rFonts w:ascii="Times New Roman" w:hAnsi="Times New Roman"/>
          <w:sz w:val="22"/>
          <w:lang/>
        </w:rPr>
        <w:t>392</w:t>
      </w:r>
      <w:r w:rsidR="00C22F41">
        <w:rPr>
          <w:rFonts w:ascii="Times New Roman" w:hAnsi="Times New Roman"/>
          <w:sz w:val="22"/>
          <w:lang/>
        </w:rPr>
        <w:t xml:space="preserve">,00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Понуђене цене </w:t>
      </w:r>
      <w:r w:rsidR="00AD6189">
        <w:rPr>
          <w:rFonts w:ascii="Times New Roman" w:hAnsi="Times New Roman"/>
          <w:b/>
          <w:sz w:val="22"/>
        </w:rPr>
        <w:t xml:space="preserve">за партију под редним бројем </w:t>
      </w:r>
      <w:r w:rsidR="00C22F41">
        <w:rPr>
          <w:rFonts w:ascii="Times New Roman" w:hAnsi="Times New Roman"/>
          <w:b/>
          <w:sz w:val="22"/>
          <w:lang/>
        </w:rPr>
        <w:t xml:space="preserve">четири </w:t>
      </w:r>
      <w:r w:rsidRPr="00FD0AFF">
        <w:rPr>
          <w:rFonts w:ascii="Times New Roman" w:hAnsi="Times New Roman"/>
          <w:b/>
          <w:sz w:val="22"/>
        </w:rPr>
        <w:t>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C1138B" w:rsidRDefault="00C1138B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</w:t>
      </w:r>
      <w:r w:rsidR="00810ABC">
        <w:rPr>
          <w:rFonts w:ascii="Times New Roman" w:hAnsi="Times New Roman"/>
          <w:sz w:val="22"/>
          <w:lang/>
        </w:rPr>
        <w:t>29.700,00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>.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</w:t>
      </w:r>
      <w:r w:rsidR="003E4534">
        <w:rPr>
          <w:rFonts w:ascii="Times New Roman" w:hAnsi="Times New Roman"/>
          <w:sz w:val="22"/>
          <w:lang/>
        </w:rPr>
        <w:t>29.392</w:t>
      </w:r>
      <w:r w:rsidR="00AD6189">
        <w:rPr>
          <w:rFonts w:ascii="Times New Roman" w:hAnsi="Times New Roman"/>
          <w:sz w:val="22"/>
        </w:rPr>
        <w:t>,00</w:t>
      </w:r>
      <w:r w:rsidR="006A759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 w:rsidR="00C90450">
        <w:rPr>
          <w:rFonts w:ascii="Times New Roman" w:hAnsi="Times New Roman"/>
          <w:sz w:val="22"/>
        </w:rPr>
        <w:t>.</w:t>
      </w:r>
    </w:p>
    <w:p w:rsidR="00AD6189" w:rsidRDefault="00AD6189" w:rsidP="00C1138B">
      <w:pPr>
        <w:rPr>
          <w:rFonts w:ascii="Times New Roman" w:hAnsi="Times New Roman"/>
          <w:sz w:val="22"/>
        </w:rPr>
      </w:pPr>
    </w:p>
    <w:p w:rsidR="00AD6189" w:rsidRPr="00FD0AFF" w:rsidRDefault="00AD6189" w:rsidP="00AD6189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</w:t>
      </w:r>
      <w:r>
        <w:rPr>
          <w:rFonts w:ascii="Times New Roman" w:hAnsi="Times New Roman"/>
          <w:b/>
          <w:sz w:val="22"/>
        </w:rPr>
        <w:t xml:space="preserve"> за партију под редним бројем </w:t>
      </w:r>
      <w:r w:rsidR="003E4534">
        <w:rPr>
          <w:rFonts w:ascii="Times New Roman" w:hAnsi="Times New Roman"/>
          <w:b/>
          <w:sz w:val="22"/>
          <w:lang/>
        </w:rPr>
        <w:t>шест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3E4534">
        <w:rPr>
          <w:rFonts w:ascii="Times New Roman" w:hAnsi="Times New Roman"/>
          <w:sz w:val="22"/>
          <w:lang/>
        </w:rPr>
        <w:t>13.490,00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3E4534">
        <w:rPr>
          <w:rFonts w:ascii="Times New Roman" w:hAnsi="Times New Roman"/>
          <w:sz w:val="22"/>
          <w:lang/>
        </w:rPr>
        <w:t>11.445,00</w:t>
      </w:r>
      <w:r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Понуђене цене </w:t>
      </w:r>
      <w:r>
        <w:rPr>
          <w:rFonts w:ascii="Times New Roman" w:hAnsi="Times New Roman"/>
          <w:b/>
          <w:sz w:val="22"/>
        </w:rPr>
        <w:t xml:space="preserve">за партију под редним бројем </w:t>
      </w:r>
      <w:r w:rsidR="003E4534">
        <w:rPr>
          <w:rFonts w:ascii="Times New Roman" w:hAnsi="Times New Roman"/>
          <w:b/>
          <w:sz w:val="22"/>
          <w:lang/>
        </w:rPr>
        <w:t>шест</w:t>
      </w:r>
      <w:r>
        <w:rPr>
          <w:rFonts w:ascii="Times New Roman" w:hAnsi="Times New Roman"/>
          <w:b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AD6189" w:rsidRDefault="00AD6189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 </w:t>
      </w:r>
      <w:r w:rsidR="003E4534">
        <w:rPr>
          <w:rFonts w:ascii="Times New Roman" w:hAnsi="Times New Roman"/>
          <w:sz w:val="22"/>
          <w:lang/>
        </w:rPr>
        <w:t>11.925,00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3E4534">
        <w:rPr>
          <w:rFonts w:ascii="Times New Roman" w:hAnsi="Times New Roman"/>
          <w:sz w:val="22"/>
          <w:lang/>
        </w:rPr>
        <w:t>11.445,00</w:t>
      </w:r>
      <w:r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AD6189" w:rsidRDefault="00AD6189" w:rsidP="00C1138B">
      <w:pPr>
        <w:rPr>
          <w:rFonts w:ascii="Times New Roman" w:hAnsi="Times New Roman"/>
          <w:sz w:val="22"/>
        </w:rPr>
      </w:pPr>
    </w:p>
    <w:p w:rsidR="00AD6189" w:rsidRDefault="00AD6189" w:rsidP="00C1138B">
      <w:pPr>
        <w:rPr>
          <w:rFonts w:ascii="Times New Roman" w:hAnsi="Times New Roman"/>
          <w:sz w:val="22"/>
        </w:rPr>
      </w:pPr>
    </w:p>
    <w:p w:rsidR="00AD6189" w:rsidRDefault="00AD6189" w:rsidP="00C1138B">
      <w:pPr>
        <w:rPr>
          <w:rFonts w:ascii="Times New Roman" w:hAnsi="Times New Roman"/>
          <w:sz w:val="22"/>
        </w:rPr>
      </w:pPr>
    </w:p>
    <w:p w:rsidR="00AD6189" w:rsidRPr="00FD0AFF" w:rsidRDefault="00AD6189" w:rsidP="00AD6189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lastRenderedPageBreak/>
        <w:t>Понуђене цене</w:t>
      </w:r>
      <w:r>
        <w:rPr>
          <w:rFonts w:ascii="Times New Roman" w:hAnsi="Times New Roman"/>
          <w:b/>
          <w:sz w:val="22"/>
        </w:rPr>
        <w:t xml:space="preserve"> за партију под редним бројем </w:t>
      </w:r>
      <w:r w:rsidR="003E4534">
        <w:rPr>
          <w:rFonts w:ascii="Times New Roman" w:hAnsi="Times New Roman"/>
          <w:b/>
          <w:sz w:val="22"/>
          <w:lang/>
        </w:rPr>
        <w:t>седам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3E4534">
        <w:rPr>
          <w:rFonts w:ascii="Times New Roman" w:hAnsi="Times New Roman"/>
          <w:sz w:val="22"/>
          <w:lang/>
        </w:rPr>
        <w:t>10.825,00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3E4534">
        <w:rPr>
          <w:rFonts w:ascii="Times New Roman" w:hAnsi="Times New Roman"/>
          <w:sz w:val="22"/>
          <w:lang/>
        </w:rPr>
        <w:t>10.495,00</w:t>
      </w:r>
      <w:r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Понуђене цене </w:t>
      </w:r>
      <w:r>
        <w:rPr>
          <w:rFonts w:ascii="Times New Roman" w:hAnsi="Times New Roman"/>
          <w:b/>
          <w:sz w:val="22"/>
        </w:rPr>
        <w:t xml:space="preserve">за партију под редним бројем </w:t>
      </w:r>
      <w:r w:rsidR="003E4534">
        <w:rPr>
          <w:rFonts w:ascii="Times New Roman" w:hAnsi="Times New Roman"/>
          <w:b/>
          <w:sz w:val="22"/>
          <w:lang/>
        </w:rPr>
        <w:t>седам</w:t>
      </w:r>
      <w:r>
        <w:rPr>
          <w:rFonts w:ascii="Times New Roman" w:hAnsi="Times New Roman"/>
          <w:b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AD6189" w:rsidRPr="00AD6189" w:rsidRDefault="00AD6189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 </w:t>
      </w:r>
      <w:r w:rsidR="003E4534">
        <w:rPr>
          <w:rFonts w:ascii="Times New Roman" w:hAnsi="Times New Roman"/>
          <w:sz w:val="22"/>
          <w:lang/>
        </w:rPr>
        <w:t>10.675,00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3E4534">
        <w:rPr>
          <w:rFonts w:ascii="Times New Roman" w:hAnsi="Times New Roman"/>
          <w:sz w:val="22"/>
          <w:lang/>
        </w:rPr>
        <w:t>10.495,00</w:t>
      </w:r>
      <w:r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Део или вредност уговора који ће се извршити преко подизвођача</w:t>
      </w:r>
      <w:r w:rsidRPr="00FD0AFF">
        <w:rPr>
          <w:rFonts w:ascii="Times New Roman" w:hAnsi="Times New Roman"/>
          <w:sz w:val="22"/>
        </w:rPr>
        <w:t>: Нема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доношења одлуке о додели</w:t>
      </w:r>
      <w:r w:rsidRPr="00FD0AF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6A759F">
        <w:rPr>
          <w:rFonts w:ascii="Times New Roman" w:hAnsi="Times New Roman"/>
          <w:sz w:val="22"/>
        </w:rPr>
        <w:t>1</w:t>
      </w:r>
      <w:r w:rsidR="00D8385C">
        <w:rPr>
          <w:rFonts w:ascii="Times New Roman" w:hAnsi="Times New Roman"/>
          <w:sz w:val="22"/>
        </w:rPr>
        <w:t>4</w:t>
      </w:r>
      <w:r w:rsidRPr="00FD0AFF">
        <w:rPr>
          <w:rFonts w:ascii="Times New Roman" w:hAnsi="Times New Roman"/>
          <w:sz w:val="22"/>
        </w:rPr>
        <w:t>.</w:t>
      </w:r>
      <w:r w:rsidR="006A759F"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.2015.г.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закључења 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3E4534">
        <w:rPr>
          <w:rFonts w:ascii="Times New Roman" w:hAnsi="Times New Roman"/>
          <w:sz w:val="22"/>
          <w:lang/>
        </w:rPr>
        <w:t>28</w:t>
      </w:r>
      <w:r w:rsidRPr="00FD0AFF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 године.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3E4534" w:rsidRDefault="00C1138B" w:rsidP="00C1138B">
      <w:pPr>
        <w:jc w:val="both"/>
        <w:rPr>
          <w:rFonts w:ascii="Times New Roman" w:hAnsi="Times New Roman"/>
          <w:color w:val="000000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Назив, односно име и основни подаци о добављачу са којим је закључен уговор о јавној набавци:</w:t>
      </w:r>
      <w:r>
        <w:rPr>
          <w:rFonts w:ascii="Times New Roman" w:hAnsi="Times New Roman"/>
          <w:b/>
          <w:sz w:val="22"/>
        </w:rPr>
        <w:t xml:space="preserve">  </w:t>
      </w:r>
      <w:r w:rsidR="003E4534">
        <w:rPr>
          <w:rFonts w:ascii="Times New Roman" w:hAnsi="Times New Roman"/>
          <w:sz w:val="22"/>
          <w:szCs w:val="22"/>
          <w:lang/>
        </w:rPr>
        <w:t>„Microsystems</w:t>
      </w:r>
      <w:r w:rsidR="003E4534">
        <w:rPr>
          <w:rFonts w:ascii="Times New Roman" w:hAnsi="Times New Roman"/>
          <w:sz w:val="22"/>
          <w:szCs w:val="22"/>
          <w:lang/>
        </w:rPr>
        <w:t>“ д.о.о. Браће Барух 8. Београд</w:t>
      </w:r>
      <w:r w:rsidR="006A759F" w:rsidRPr="009F5883">
        <w:rPr>
          <w:rFonts w:ascii="Times New Roman" w:hAnsi="Times New Roman"/>
          <w:sz w:val="22"/>
          <w:szCs w:val="22"/>
          <w:lang w:val="sr-Cyrl-CS"/>
        </w:rPr>
        <w:t>,</w:t>
      </w:r>
      <w:r w:rsidRPr="009F5883">
        <w:rPr>
          <w:rFonts w:ascii="Times New Roman" w:hAnsi="Times New Roman"/>
          <w:color w:val="000000"/>
          <w:sz w:val="22"/>
        </w:rPr>
        <w:t xml:space="preserve"> Матични број: </w:t>
      </w:r>
      <w:r w:rsidR="003E4534">
        <w:rPr>
          <w:rFonts w:ascii="Times New Roman" w:hAnsi="Times New Roman"/>
          <w:color w:val="000000"/>
          <w:sz w:val="22"/>
          <w:lang/>
        </w:rPr>
        <w:t>17482742</w:t>
      </w:r>
      <w:r w:rsidRPr="009F5883">
        <w:rPr>
          <w:rFonts w:ascii="Times New Roman" w:hAnsi="Times New Roman"/>
          <w:color w:val="000000"/>
          <w:sz w:val="22"/>
        </w:rPr>
        <w:t xml:space="preserve">; ПИБ: </w:t>
      </w:r>
      <w:r w:rsidR="003E4534">
        <w:rPr>
          <w:rFonts w:ascii="Times New Roman" w:hAnsi="Times New Roman"/>
          <w:color w:val="000000"/>
          <w:sz w:val="22"/>
          <w:lang/>
        </w:rPr>
        <w:t>102848223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Период важења уговора</w:t>
      </w:r>
      <w:r w:rsidRPr="00FD0AFF">
        <w:rPr>
          <w:rFonts w:ascii="Times New Roman" w:hAnsi="Times New Roman"/>
          <w:sz w:val="22"/>
        </w:rPr>
        <w:t xml:space="preserve"> је једна година. 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Околности које представљају основ за измену уговора</w:t>
      </w:r>
      <w:r w:rsidRPr="00FD0AFF">
        <w:rPr>
          <w:rFonts w:ascii="Times New Roman" w:hAnsi="Times New Roman"/>
          <w:sz w:val="22"/>
        </w:rPr>
        <w:t>: објективне околности.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</w:p>
    <w:p w:rsidR="00C1138B" w:rsidRPr="00C1138B" w:rsidRDefault="00C1138B" w:rsidP="00C1138B">
      <w:pPr>
        <w:jc w:val="both"/>
        <w:rPr>
          <w:rFonts w:ascii="Times New Roman" w:hAnsi="Times New Roman"/>
          <w:b/>
          <w:sz w:val="22"/>
        </w:rPr>
      </w:pPr>
      <w:r w:rsidRPr="00FD0AFF">
        <w:rPr>
          <w:rFonts w:ascii="Times New Roman" w:hAnsi="Times New Roman"/>
          <w:b/>
          <w:sz w:val="22"/>
        </w:rPr>
        <w:t>Oстале информације:  /</w:t>
      </w:r>
    </w:p>
    <w:sectPr w:rsidR="00C1138B" w:rsidRPr="00C1138B" w:rsidSect="008B2E40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847" w:right="1418" w:bottom="1418" w:left="1418" w:header="0" w:footer="3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B" w:rsidRDefault="00C1138B" w:rsidP="008B2E40">
      <w:r>
        <w:separator/>
      </w:r>
    </w:p>
  </w:endnote>
  <w:endnote w:type="continuationSeparator" w:id="0">
    <w:p w:rsidR="00C1138B" w:rsidRDefault="00C1138B" w:rsidP="008B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Универзитет у Крагујевцу, Факултет медицинских наука, Светозара Марковића 69, 34000 Крагујевац, Србија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телефон: 034/306-800, факс: 034/306-800 лок.112, email: dekanat@medf.kg.ac.rs, www.medf.kg.ac.rs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</w:rPr>
    </w:pPr>
    <w:r w:rsidRPr="008B2E40">
      <w:rPr>
        <w:rFonts w:ascii="Times New Roman" w:hAnsi="Times New Roman"/>
        <w:sz w:val="16"/>
        <w:lang w:val="sr-Cyrl-CS"/>
      </w:rPr>
      <w:t>матични број: 07345496, ПИБ: 101042779, жиро рачун: 840-1226660-37, 840-1226666-19</w:t>
    </w:r>
    <w:r w:rsidRPr="008B2E40">
      <w:rPr>
        <w:rFonts w:ascii="Times New Roman" w:hAnsi="Times New Roman"/>
        <w:sz w:val="16"/>
        <w:lang w:val="sr-Cyrl-CS"/>
      </w:rPr>
      <w:br/>
    </w:r>
    <w:r w:rsidRPr="008B2E40">
      <w:rPr>
        <w:rFonts w:ascii="Times New Roman" w:hAnsi="Times New Roman"/>
        <w:sz w:val="16"/>
      </w:rPr>
      <w:t xml:space="preserve">University of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 xml:space="preserve">, Faculty of Medical Sciences, 69 </w:t>
    </w:r>
    <w:proofErr w:type="spellStart"/>
    <w:r w:rsidRPr="008B2E40">
      <w:rPr>
        <w:rFonts w:ascii="Times New Roman" w:hAnsi="Times New Roman"/>
        <w:sz w:val="16"/>
      </w:rPr>
      <w:t>Svetozara</w:t>
    </w:r>
    <w:proofErr w:type="spellEnd"/>
    <w:r w:rsidRPr="008B2E40">
      <w:rPr>
        <w:rFonts w:ascii="Times New Roman" w:hAnsi="Times New Roman"/>
        <w:sz w:val="16"/>
      </w:rPr>
      <w:t xml:space="preserve"> </w:t>
    </w:r>
    <w:proofErr w:type="spellStart"/>
    <w:r w:rsidRPr="008B2E40">
      <w:rPr>
        <w:rFonts w:ascii="Times New Roman" w:hAnsi="Times New Roman"/>
        <w:sz w:val="16"/>
      </w:rPr>
      <w:t>Markovica</w:t>
    </w:r>
    <w:proofErr w:type="spellEnd"/>
    <w:r w:rsidRPr="008B2E40">
      <w:rPr>
        <w:rFonts w:ascii="Times New Roman" w:hAnsi="Times New Roman"/>
        <w:sz w:val="16"/>
      </w:rPr>
      <w:t xml:space="preserve"> St, 34000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>, Serbia</w:t>
    </w:r>
  </w:p>
  <w:p w:rsidR="008B2E40" w:rsidRPr="008B2E40" w:rsidRDefault="008B2E40" w:rsidP="008B2E40">
    <w:pPr>
      <w:pStyle w:val="Footer"/>
      <w:tabs>
        <w:tab w:val="clear" w:pos="4703"/>
        <w:tab w:val="clear" w:pos="9406"/>
        <w:tab w:val="left" w:pos="3098"/>
      </w:tabs>
      <w:jc w:val="center"/>
      <w:rPr>
        <w:rFonts w:ascii="Times New Roman" w:hAnsi="Times New Roman"/>
        <w:sz w:val="16"/>
      </w:rPr>
    </w:pPr>
    <w:proofErr w:type="gramStart"/>
    <w:r w:rsidRPr="008B2E40">
      <w:rPr>
        <w:rFonts w:ascii="Times New Roman" w:hAnsi="Times New Roman"/>
        <w:sz w:val="16"/>
      </w:rPr>
      <w:t>phone</w:t>
    </w:r>
    <w:proofErr w:type="gramEnd"/>
    <w:r w:rsidRPr="008B2E40">
      <w:rPr>
        <w:rFonts w:ascii="Times New Roman" w:hAnsi="Times New Roman"/>
        <w:sz w:val="16"/>
      </w:rPr>
      <w:t>: +381 34 306 800, fax: +381 34 306 800 ext. 112, email: dean@medf.kg.ac.rs, www.medf.kg.ac.rs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B" w:rsidRDefault="00C1138B" w:rsidP="008B2E40">
      <w:r>
        <w:separator/>
      </w:r>
    </w:p>
  </w:footnote>
  <w:footnote w:type="continuationSeparator" w:id="0">
    <w:p w:rsidR="00C1138B" w:rsidRDefault="00C1138B" w:rsidP="008B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CD063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4" o:spid="_x0000_s2053" type="#_x0000_t75" style="position:absolute;margin-left:0;margin-top:0;width:595.7pt;height:841.9pt;z-index:-251659264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CD0633" w:rsidP="008B2E4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5" o:spid="_x0000_s2054" type="#_x0000_t75" style="position:absolute;left:0;text-align:left;margin-left:-71.1pt;margin-top:-92.55pt;width:595.7pt;height:841.9pt;z-index:-251658240;mso-position-horizontal-relative:margin;mso-position-vertical-relative:margin" o:allowincell="f">
          <v:imagedata r:id="rId1" o:title="memo zastavice"/>
          <w10:wrap anchorx="margin" anchory="margin"/>
        </v:shape>
      </w:pict>
    </w:r>
    <w:r w:rsidR="006427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240665</wp:posOffset>
          </wp:positionH>
          <wp:positionV relativeFrom="paragraph">
            <wp:posOffset>131445</wp:posOffset>
          </wp:positionV>
          <wp:extent cx="5288280" cy="969645"/>
          <wp:effectExtent l="19050" t="0" r="7620" b="0"/>
          <wp:wrapNone/>
          <wp:docPr id="7" name="Picture 0" descr="memo g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emo gr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969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CD063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3" o:spid="_x0000_s2052" type="#_x0000_t75" style="position:absolute;margin-left:0;margin-top:0;width:595.7pt;height:841.9pt;z-index:-251660288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292C"/>
    <w:rsid w:val="00090F35"/>
    <w:rsid w:val="000931D1"/>
    <w:rsid w:val="00096677"/>
    <w:rsid w:val="00291636"/>
    <w:rsid w:val="00336589"/>
    <w:rsid w:val="003468A6"/>
    <w:rsid w:val="003E4534"/>
    <w:rsid w:val="004563DA"/>
    <w:rsid w:val="004D6611"/>
    <w:rsid w:val="005F2E32"/>
    <w:rsid w:val="00642732"/>
    <w:rsid w:val="006A759F"/>
    <w:rsid w:val="006B37F7"/>
    <w:rsid w:val="0074469F"/>
    <w:rsid w:val="00810ABC"/>
    <w:rsid w:val="008B2E40"/>
    <w:rsid w:val="009142C8"/>
    <w:rsid w:val="009E45BB"/>
    <w:rsid w:val="009F5883"/>
    <w:rsid w:val="00A3292C"/>
    <w:rsid w:val="00A824F3"/>
    <w:rsid w:val="00AD6189"/>
    <w:rsid w:val="00B064D9"/>
    <w:rsid w:val="00B22A7B"/>
    <w:rsid w:val="00BC4912"/>
    <w:rsid w:val="00BD67BD"/>
    <w:rsid w:val="00C1138B"/>
    <w:rsid w:val="00C22F41"/>
    <w:rsid w:val="00C90450"/>
    <w:rsid w:val="00CD0633"/>
    <w:rsid w:val="00D8385C"/>
    <w:rsid w:val="00E4198F"/>
    <w:rsid w:val="00E6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B"/>
    <w:rPr>
      <w:rFonts w:ascii="Verdana" w:eastAsia="Times New Roman" w:hAnsi="Verdana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2E40"/>
  </w:style>
  <w:style w:type="paragraph" w:styleId="Footer">
    <w:name w:val="footer"/>
    <w:basedOn w:val="Normal"/>
    <w:link w:val="Foot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2E40"/>
  </w:style>
  <w:style w:type="paragraph" w:styleId="BalloonText">
    <w:name w:val="Balloon Text"/>
    <w:basedOn w:val="Normal"/>
    <w:link w:val="BalloonTextChar"/>
    <w:uiPriority w:val="99"/>
    <w:semiHidden/>
    <w:unhideWhenUsed/>
    <w:rsid w:val="008B2E40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f.kg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MEM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WORD</Template>
  <TotalTime>12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2015-10-29T09:23:00Z</cp:lastPrinted>
  <dcterms:created xsi:type="dcterms:W3CDTF">2015-11-04T12:14:00Z</dcterms:created>
  <dcterms:modified xsi:type="dcterms:W3CDTF">2015-11-04T12:19:00Z</dcterms:modified>
</cp:coreProperties>
</file>